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Pr="00D12D05" w:rsidRDefault="00C05D1F" w:rsidP="00C05D1F">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471C06">
        <w:rPr>
          <w:rFonts w:ascii="Times New Roman" w:hAnsi="Times New Roman"/>
          <w:sz w:val="28"/>
          <w:szCs w:val="28"/>
        </w:rPr>
        <w:t xml:space="preserve"> </w:t>
      </w:r>
      <w:r w:rsidR="00C60338">
        <w:rPr>
          <w:rFonts w:ascii="Times New Roman" w:hAnsi="Times New Roman"/>
          <w:sz w:val="28"/>
          <w:szCs w:val="28"/>
        </w:rPr>
        <w:t>4</w:t>
      </w:r>
    </w:p>
    <w:p w:rsidR="00C05D1F" w:rsidRPr="00D12D05" w:rsidRDefault="00C05D1F" w:rsidP="00C05D1F">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C05D1F" w:rsidRPr="00D12D05" w:rsidRDefault="00C05D1F" w:rsidP="00C05D1F">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C05D1F" w:rsidRDefault="00C05D1F" w:rsidP="00E619A7">
      <w:pPr>
        <w:spacing w:after="0" w:line="240" w:lineRule="auto"/>
        <w:jc w:val="right"/>
        <w:rPr>
          <w:rFonts w:ascii="Times New Roman" w:hAnsi="Times New Roman"/>
          <w:sz w:val="28"/>
          <w:szCs w:val="28"/>
        </w:rPr>
      </w:pPr>
    </w:p>
    <w:p w:rsidR="00A94DD4" w:rsidRPr="00E7728A" w:rsidRDefault="00C05D1F" w:rsidP="00E619A7">
      <w:pPr>
        <w:spacing w:after="0" w:line="240" w:lineRule="auto"/>
        <w:jc w:val="right"/>
        <w:rPr>
          <w:rFonts w:ascii="Times New Roman" w:hAnsi="Times New Roman"/>
          <w:sz w:val="28"/>
          <w:szCs w:val="28"/>
        </w:rPr>
      </w:pPr>
      <w:r>
        <w:rPr>
          <w:rFonts w:ascii="Times New Roman" w:hAnsi="Times New Roman"/>
          <w:sz w:val="28"/>
          <w:szCs w:val="28"/>
        </w:rPr>
        <w:t>«</w:t>
      </w:r>
      <w:r w:rsidR="00A94DD4" w:rsidRPr="00E7728A">
        <w:rPr>
          <w:rFonts w:ascii="Times New Roman" w:hAnsi="Times New Roman"/>
          <w:sz w:val="28"/>
          <w:szCs w:val="28"/>
        </w:rPr>
        <w:t>Приложение</w:t>
      </w:r>
      <w:r w:rsidR="00A94DD4">
        <w:rPr>
          <w:rFonts w:ascii="Times New Roman" w:hAnsi="Times New Roman"/>
          <w:sz w:val="28"/>
          <w:szCs w:val="28"/>
        </w:rPr>
        <w:t xml:space="preserve"> №</w:t>
      </w:r>
      <w:r w:rsidR="00A94DD4" w:rsidRPr="00E7728A">
        <w:rPr>
          <w:rFonts w:ascii="Times New Roman" w:hAnsi="Times New Roman"/>
          <w:sz w:val="28"/>
          <w:szCs w:val="28"/>
        </w:rPr>
        <w:t xml:space="preserve"> </w:t>
      </w:r>
      <w:r w:rsidR="004C4750">
        <w:rPr>
          <w:rFonts w:ascii="Times New Roman" w:hAnsi="Times New Roman"/>
          <w:sz w:val="28"/>
          <w:szCs w:val="28"/>
        </w:rPr>
        <w:t>6</w:t>
      </w:r>
    </w:p>
    <w:p w:rsidR="00A94DD4" w:rsidRPr="00E7728A" w:rsidRDefault="00A94DD4" w:rsidP="00F439DA">
      <w:pPr>
        <w:spacing w:after="0" w:line="240" w:lineRule="auto"/>
        <w:jc w:val="right"/>
        <w:rPr>
          <w:rFonts w:ascii="Times New Roman" w:hAnsi="Times New Roman"/>
          <w:sz w:val="28"/>
          <w:szCs w:val="28"/>
        </w:rPr>
      </w:pPr>
      <w:r w:rsidRPr="00E7728A">
        <w:rPr>
          <w:rFonts w:ascii="Times New Roman" w:hAnsi="Times New Roman"/>
          <w:sz w:val="28"/>
          <w:szCs w:val="28"/>
        </w:rPr>
        <w:t>к решению Думы города Пыть-Яха</w:t>
      </w:r>
    </w:p>
    <w:p w:rsidR="00A94DD4" w:rsidRDefault="00A94DD4" w:rsidP="00F439DA">
      <w:pPr>
        <w:spacing w:after="0" w:line="240" w:lineRule="auto"/>
        <w:jc w:val="right"/>
        <w:rPr>
          <w:rFonts w:ascii="Times New Roman" w:hAnsi="Times New Roman"/>
          <w:sz w:val="26"/>
          <w:szCs w:val="26"/>
        </w:rPr>
      </w:pPr>
      <w:r w:rsidRPr="00E7728A">
        <w:rPr>
          <w:rFonts w:ascii="Times New Roman" w:hAnsi="Times New Roman"/>
          <w:sz w:val="28"/>
          <w:szCs w:val="28"/>
        </w:rPr>
        <w:t xml:space="preserve">от </w:t>
      </w:r>
      <w:r w:rsidR="004C4750">
        <w:rPr>
          <w:rFonts w:ascii="Times New Roman" w:hAnsi="Times New Roman"/>
          <w:sz w:val="28"/>
          <w:szCs w:val="28"/>
        </w:rPr>
        <w:t>14</w:t>
      </w:r>
      <w:r>
        <w:rPr>
          <w:rFonts w:ascii="Times New Roman" w:hAnsi="Times New Roman"/>
          <w:sz w:val="28"/>
          <w:szCs w:val="28"/>
        </w:rPr>
        <w:t>.12.201</w:t>
      </w:r>
      <w:r w:rsidR="004C4750">
        <w:rPr>
          <w:rFonts w:ascii="Times New Roman" w:hAnsi="Times New Roman"/>
          <w:sz w:val="28"/>
          <w:szCs w:val="28"/>
        </w:rPr>
        <w:t>8</w:t>
      </w:r>
      <w:r>
        <w:rPr>
          <w:rFonts w:ascii="Times New Roman" w:hAnsi="Times New Roman"/>
          <w:sz w:val="28"/>
          <w:szCs w:val="28"/>
        </w:rPr>
        <w:t xml:space="preserve"> </w:t>
      </w:r>
      <w:r w:rsidRPr="00E7728A">
        <w:rPr>
          <w:rFonts w:ascii="Times New Roman" w:hAnsi="Times New Roman"/>
          <w:sz w:val="28"/>
          <w:szCs w:val="28"/>
        </w:rPr>
        <w:t xml:space="preserve">№ </w:t>
      </w:r>
      <w:r w:rsidR="004C4750">
        <w:rPr>
          <w:rFonts w:ascii="Times New Roman" w:hAnsi="Times New Roman"/>
          <w:sz w:val="28"/>
          <w:szCs w:val="28"/>
        </w:rPr>
        <w:t>210</w:t>
      </w:r>
    </w:p>
    <w:p w:rsidR="00A94DD4" w:rsidRDefault="00A94DD4" w:rsidP="00E619A7">
      <w:pPr>
        <w:spacing w:after="0" w:line="240" w:lineRule="auto"/>
        <w:jc w:val="right"/>
        <w:rPr>
          <w:rFonts w:ascii="Times New Roman" w:hAnsi="Times New Roman"/>
          <w:sz w:val="24"/>
          <w:szCs w:val="24"/>
        </w:rPr>
      </w:pPr>
    </w:p>
    <w:p w:rsidR="00A94DD4" w:rsidRPr="00E7728A" w:rsidRDefault="004C4750" w:rsidP="00E619A7">
      <w:pPr>
        <w:spacing w:after="0" w:line="240" w:lineRule="auto"/>
        <w:jc w:val="center"/>
        <w:rPr>
          <w:rFonts w:ascii="Times New Roman" w:hAnsi="Times New Roman"/>
          <w:sz w:val="28"/>
          <w:szCs w:val="28"/>
        </w:rPr>
      </w:pPr>
      <w:r w:rsidRPr="004C4750">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2020 и 2021 годов</w:t>
      </w:r>
    </w:p>
    <w:p w:rsidR="00A94DD4" w:rsidRPr="00E7728A"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E7728A">
        <w:rPr>
          <w:rFonts w:ascii="Times New Roman" w:hAnsi="Times New Roman"/>
          <w:sz w:val="28"/>
          <w:szCs w:val="28"/>
        </w:rPr>
        <w:t>(тыс. рублей)</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4"/>
        <w:gridCol w:w="419"/>
        <w:gridCol w:w="462"/>
        <w:gridCol w:w="1438"/>
        <w:gridCol w:w="518"/>
        <w:gridCol w:w="1371"/>
        <w:gridCol w:w="1238"/>
      </w:tblGrid>
      <w:tr w:rsidR="008C6AC4" w:rsidRPr="00364525" w:rsidTr="008C6AC4">
        <w:trPr>
          <w:cantSplit/>
          <w:trHeight w:val="20"/>
          <w:tblHeader/>
        </w:trPr>
        <w:tc>
          <w:tcPr>
            <w:tcW w:w="2330" w:type="pct"/>
            <w:vMerge w:val="restart"/>
            <w:shd w:val="clear" w:color="auto" w:fill="auto"/>
            <w:vAlign w:val="center"/>
          </w:tcPr>
          <w:p w:rsidR="008C6AC4" w:rsidRPr="00364525" w:rsidRDefault="008C6AC4" w:rsidP="008C6AC4">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color w:val="000000"/>
                <w:sz w:val="20"/>
                <w:szCs w:val="20"/>
              </w:rPr>
              <w:t>Наименование</w:t>
            </w:r>
          </w:p>
        </w:tc>
        <w:tc>
          <w:tcPr>
            <w:tcW w:w="205" w:type="pct"/>
            <w:vMerge w:val="restart"/>
            <w:shd w:val="clear" w:color="auto" w:fill="auto"/>
            <w:vAlign w:val="center"/>
          </w:tcPr>
          <w:p w:rsidR="008C6AC4" w:rsidRPr="00543DEC" w:rsidRDefault="008C6AC4" w:rsidP="008C6AC4">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Рз</w:t>
            </w:r>
          </w:p>
        </w:tc>
        <w:tc>
          <w:tcPr>
            <w:tcW w:w="226" w:type="pct"/>
            <w:vMerge w:val="restart"/>
            <w:shd w:val="clear" w:color="auto" w:fill="auto"/>
            <w:vAlign w:val="center"/>
          </w:tcPr>
          <w:p w:rsidR="008C6AC4" w:rsidRPr="00364525" w:rsidRDefault="008C6AC4" w:rsidP="008C6AC4">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color w:val="000000"/>
                <w:sz w:val="20"/>
                <w:szCs w:val="20"/>
              </w:rPr>
              <w:t>Пр</w:t>
            </w:r>
          </w:p>
        </w:tc>
        <w:tc>
          <w:tcPr>
            <w:tcW w:w="705" w:type="pct"/>
            <w:vMerge w:val="restart"/>
            <w:shd w:val="clear" w:color="auto" w:fill="auto"/>
            <w:vAlign w:val="center"/>
          </w:tcPr>
          <w:p w:rsidR="008C6AC4" w:rsidRPr="00364525" w:rsidRDefault="008C6AC4" w:rsidP="008C6AC4">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color w:val="000000"/>
                <w:sz w:val="20"/>
                <w:szCs w:val="20"/>
              </w:rPr>
              <w:t>ЦСР</w:t>
            </w:r>
          </w:p>
        </w:tc>
        <w:tc>
          <w:tcPr>
            <w:tcW w:w="254" w:type="pct"/>
            <w:vMerge w:val="restart"/>
            <w:shd w:val="clear" w:color="auto" w:fill="auto"/>
            <w:vAlign w:val="center"/>
          </w:tcPr>
          <w:p w:rsidR="008C6AC4" w:rsidRPr="00364525" w:rsidRDefault="008C6AC4" w:rsidP="008C6AC4">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color w:val="000000"/>
                <w:sz w:val="20"/>
                <w:szCs w:val="20"/>
              </w:rPr>
              <w:t>ВР</w:t>
            </w:r>
          </w:p>
        </w:tc>
        <w:tc>
          <w:tcPr>
            <w:tcW w:w="1279" w:type="pct"/>
            <w:gridSpan w:val="2"/>
            <w:shd w:val="clear" w:color="auto" w:fill="auto"/>
            <w:vAlign w:val="center"/>
          </w:tcPr>
          <w:p w:rsidR="008C6AC4" w:rsidRPr="00364525" w:rsidRDefault="008C6AC4" w:rsidP="008C6AC4">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color w:val="000000"/>
                <w:sz w:val="20"/>
                <w:szCs w:val="20"/>
              </w:rPr>
              <w:t>Сумма на год</w:t>
            </w:r>
          </w:p>
        </w:tc>
      </w:tr>
      <w:tr w:rsidR="008C6AC4" w:rsidRPr="00364525" w:rsidTr="008C6AC4">
        <w:trPr>
          <w:cantSplit/>
          <w:trHeight w:val="20"/>
          <w:tblHeader/>
        </w:trPr>
        <w:tc>
          <w:tcPr>
            <w:tcW w:w="2330" w:type="pct"/>
            <w:vMerge/>
            <w:shd w:val="clear" w:color="auto" w:fill="auto"/>
            <w:vAlign w:val="center"/>
          </w:tcPr>
          <w:p w:rsidR="008C6AC4" w:rsidRPr="00364525" w:rsidRDefault="008C6AC4" w:rsidP="008C6AC4">
            <w:pPr>
              <w:spacing w:after="0" w:line="240" w:lineRule="auto"/>
              <w:jc w:val="center"/>
              <w:rPr>
                <w:rFonts w:ascii="Times New Roman" w:eastAsia="Times New Roman" w:hAnsi="Times New Roman"/>
                <w:sz w:val="20"/>
                <w:szCs w:val="20"/>
              </w:rPr>
            </w:pPr>
          </w:p>
        </w:tc>
        <w:tc>
          <w:tcPr>
            <w:tcW w:w="205" w:type="pct"/>
            <w:vMerge/>
            <w:shd w:val="clear" w:color="auto" w:fill="auto"/>
            <w:vAlign w:val="center"/>
          </w:tcPr>
          <w:p w:rsidR="008C6AC4" w:rsidRPr="00364525" w:rsidRDefault="008C6AC4" w:rsidP="008C6AC4">
            <w:pPr>
              <w:spacing w:after="0" w:line="240" w:lineRule="auto"/>
              <w:jc w:val="center"/>
              <w:rPr>
                <w:rFonts w:ascii="Times New Roman" w:eastAsia="Times New Roman" w:hAnsi="Times New Roman"/>
                <w:sz w:val="20"/>
                <w:szCs w:val="20"/>
              </w:rPr>
            </w:pPr>
          </w:p>
        </w:tc>
        <w:tc>
          <w:tcPr>
            <w:tcW w:w="226" w:type="pct"/>
            <w:vMerge/>
            <w:shd w:val="clear" w:color="auto" w:fill="auto"/>
            <w:vAlign w:val="center"/>
          </w:tcPr>
          <w:p w:rsidR="008C6AC4" w:rsidRPr="00364525" w:rsidRDefault="008C6AC4" w:rsidP="008C6AC4">
            <w:pPr>
              <w:spacing w:after="0" w:line="240" w:lineRule="auto"/>
              <w:jc w:val="center"/>
              <w:rPr>
                <w:rFonts w:ascii="Times New Roman" w:eastAsia="Times New Roman" w:hAnsi="Times New Roman"/>
                <w:sz w:val="20"/>
                <w:szCs w:val="20"/>
              </w:rPr>
            </w:pPr>
          </w:p>
        </w:tc>
        <w:tc>
          <w:tcPr>
            <w:tcW w:w="705" w:type="pct"/>
            <w:vMerge/>
            <w:shd w:val="clear" w:color="auto" w:fill="auto"/>
            <w:vAlign w:val="center"/>
          </w:tcPr>
          <w:p w:rsidR="008C6AC4" w:rsidRPr="00364525" w:rsidRDefault="008C6AC4" w:rsidP="008C6AC4">
            <w:pPr>
              <w:spacing w:after="0" w:line="240" w:lineRule="auto"/>
              <w:jc w:val="center"/>
              <w:rPr>
                <w:rFonts w:ascii="Times New Roman" w:eastAsia="Times New Roman" w:hAnsi="Times New Roman"/>
                <w:sz w:val="20"/>
                <w:szCs w:val="20"/>
              </w:rPr>
            </w:pPr>
          </w:p>
        </w:tc>
        <w:tc>
          <w:tcPr>
            <w:tcW w:w="254" w:type="pct"/>
            <w:vMerge/>
            <w:shd w:val="clear" w:color="auto" w:fill="auto"/>
            <w:vAlign w:val="center"/>
          </w:tcPr>
          <w:p w:rsidR="008C6AC4" w:rsidRPr="00364525" w:rsidRDefault="008C6AC4" w:rsidP="008C6AC4">
            <w:pPr>
              <w:spacing w:after="0" w:line="240" w:lineRule="auto"/>
              <w:jc w:val="center"/>
              <w:rPr>
                <w:rFonts w:ascii="Times New Roman" w:eastAsia="Times New Roman" w:hAnsi="Times New Roman"/>
                <w:sz w:val="20"/>
                <w:szCs w:val="20"/>
              </w:rPr>
            </w:pPr>
          </w:p>
        </w:tc>
        <w:tc>
          <w:tcPr>
            <w:tcW w:w="672" w:type="pct"/>
            <w:shd w:val="clear" w:color="auto" w:fill="auto"/>
            <w:vAlign w:val="center"/>
          </w:tcPr>
          <w:p w:rsidR="008C6AC4" w:rsidRPr="00364525" w:rsidRDefault="008C6AC4" w:rsidP="008C6AC4">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color w:val="000000"/>
                <w:sz w:val="20"/>
                <w:szCs w:val="20"/>
              </w:rPr>
              <w:t>2020 год</w:t>
            </w:r>
          </w:p>
        </w:tc>
        <w:tc>
          <w:tcPr>
            <w:tcW w:w="607" w:type="pct"/>
            <w:shd w:val="clear" w:color="auto" w:fill="auto"/>
            <w:vAlign w:val="center"/>
          </w:tcPr>
          <w:p w:rsidR="008C6AC4" w:rsidRPr="00364525" w:rsidRDefault="008C6AC4" w:rsidP="008C6AC4">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color w:val="000000"/>
                <w:sz w:val="20"/>
                <w:szCs w:val="20"/>
              </w:rPr>
              <w:t>2021 год</w:t>
            </w:r>
          </w:p>
        </w:tc>
      </w:tr>
      <w:tr w:rsidR="008C6AC4" w:rsidRPr="00364525" w:rsidTr="008C6AC4">
        <w:trPr>
          <w:cantSplit/>
          <w:trHeight w:val="20"/>
          <w:tblHeader/>
        </w:trPr>
        <w:tc>
          <w:tcPr>
            <w:tcW w:w="2330" w:type="pct"/>
            <w:shd w:val="clear" w:color="auto" w:fill="auto"/>
            <w:vAlign w:val="center"/>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w:t>
            </w:r>
          </w:p>
        </w:tc>
        <w:tc>
          <w:tcPr>
            <w:tcW w:w="205" w:type="pct"/>
            <w:shd w:val="clear" w:color="auto" w:fill="auto"/>
            <w:vAlign w:val="center"/>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w:t>
            </w:r>
          </w:p>
        </w:tc>
        <w:tc>
          <w:tcPr>
            <w:tcW w:w="226" w:type="pct"/>
            <w:shd w:val="clear" w:color="auto" w:fill="auto"/>
            <w:vAlign w:val="center"/>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w:t>
            </w:r>
          </w:p>
        </w:tc>
        <w:tc>
          <w:tcPr>
            <w:tcW w:w="705" w:type="pct"/>
            <w:shd w:val="clear" w:color="auto" w:fill="auto"/>
            <w:vAlign w:val="center"/>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w:t>
            </w:r>
          </w:p>
        </w:tc>
        <w:tc>
          <w:tcPr>
            <w:tcW w:w="254" w:type="pct"/>
            <w:shd w:val="clear" w:color="auto" w:fill="auto"/>
            <w:vAlign w:val="center"/>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5</w:t>
            </w:r>
          </w:p>
        </w:tc>
        <w:tc>
          <w:tcPr>
            <w:tcW w:w="672" w:type="pct"/>
            <w:shd w:val="clear" w:color="auto" w:fill="auto"/>
            <w:vAlign w:val="center"/>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w:t>
            </w:r>
          </w:p>
        </w:tc>
        <w:tc>
          <w:tcPr>
            <w:tcW w:w="607" w:type="pct"/>
            <w:shd w:val="clear" w:color="auto" w:fill="auto"/>
            <w:vAlign w:val="center"/>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Общегосударственные вопросы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403 456,0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428 379,1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4 859,0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4 859,0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4 859,0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4 859,0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4 859,0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4 859,0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4 859,0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4 859,0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20 4 01 02030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4 859,0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4 859,0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20 4 01 02030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4 859,0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4 859,0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20 4 01 02030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4 859,0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4 859,0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26 087,8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26 087,8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Непрограммные направления деятельности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26 087,8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26 087,8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26 087,8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26 087,8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26 087,8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26 087,8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17 586,8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17 586,8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17 154,0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17 154,0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17 154,0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17 154,0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430,1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430,1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430,1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430,1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Уплата налогов, сборов и иных платежей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850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Председатель представительного органа муниципального образования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40 1 01 02110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4 837,0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4 837,0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40 1 01 02110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4 837,0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4 837,0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40 1 01 02110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4 837,0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4 837,0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40 1 01 02120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3 664,0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3 664,0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40 1 01 02120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3 664,0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3 664,0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40 1 01 02120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3 664,0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3 664,0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77 187,8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77 637,8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77 187,8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77 637,8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77 187,8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77 637,8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77 187,8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77 637,8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77 187,8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77 637,8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54 250,4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54 700,4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54 250,4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54 700,4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19 117,4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19 117,4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19 117,4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19 117,4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3 820,0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3 820,0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Уплата налогов, сборов и иных платежей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850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3 820,0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3 820,0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Судебная система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"Профилактика правонарушений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"Профилактика правонарушений"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10 1 04 51200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10 1 04 51200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10 1 04 51200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34 785,3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34 785,3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25 123,0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25 123,0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25 123,0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25 123,0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25 123,0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25 123,0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25 123,0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25 123,0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25 123,0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25 123,0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25 123,0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25 123,0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Непрограммные направления деятельности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9 662,3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9 662,3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9 662,3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9 662,3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9 662,3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9 662,3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5 157,3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5 157,3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5 009,0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5 009,0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5 009,0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5 009,0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148,3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148,3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148,3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148,3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40 1 01 02250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4 505,0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4 505,0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40 1 01 02250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4 505,0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4 505,0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40 1 01 02250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4 505,0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4 505,0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Резервные фонды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Муниципальная программа "Управление муниципальными финансами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"Формирование резервных средств в бюджете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Резервный фонд администрации города Пыть-Ях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17 3 01 20220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17 3 01 20220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Резервные средства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17 3 01 20220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870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Другие общегосударственные вопросы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260 029,9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284 503,0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9 097,2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9 097,2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"Поддержка семьи, материнства и детства"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9 097,2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9 097,2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9 097,2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9 097,2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02 1 03 84270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9 097,2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9 097,2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02 1 03 84270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8 045,5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8 045,5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02 1 03 84270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8 045,5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8 045,5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02 1 03 84270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1 051,7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1 051,7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02 1 03 84270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1 051,7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1 051,7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"Доступная среда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03 0 01 00000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03 0 01 99990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03 0 01 99990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03 0 01 99990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"Профилактика правонарушений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1 983,0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1 934,0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"Профилактика правонарушений"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1 738,0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1 689,0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1 678,0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1 678,0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10 1 03 84250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1 678,0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1 678,0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10 1 03 84250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1 583,2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1 583,2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10 1 03 84250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1 583,2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1 583,2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10 1 03 84250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94,8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94,8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10 1 03 84250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94,8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94,8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"Профилактика рецидивных преступлений"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10 1 07 00000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10 1 07 99990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10 1 07 99990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10 1 07 99990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10 1 08 00000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10 1 08 99990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10 1 08 99990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10 1 08 99990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"Проведение всероссийского Дня Трезвости"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10 1 10 00000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10 1 10 99990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10 1 10 99990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10 1 10 99990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10 2 02 00000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10 2 02 99990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10 2 02 99990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10 2 02 99990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11 1 04 00000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11 1 08 00000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11 1 08 99990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11 1 08 99990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11 1 08 99990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11 1 12 00000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11 1 12 99990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11 1 12 99990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11 1 12 99990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45 561,6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45 561,6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"Совершенствование муниципального управления"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45 561,6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45 561,6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14 2 01 00000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45 561,6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45 561,6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14 2 01 00590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20 820,2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21 435,1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14 2 01 00590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20 820,2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21 435,1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14 2 01 00590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20 820,2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21 435,1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Предоставление государственных услуг в многофункциональных центрах предоставления государственных и муниципальных услуг</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14 2 01 82370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23 256,9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22 678,9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14 2 01 82370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23 256,9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22 678,9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14 2 01 82370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23 256,9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22 678,9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2 01 S2370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1 484,5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1 447,6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2 01 S2370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1 484,5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1 447,6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2 01 S2370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1 484,5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1 447,6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9 040,4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"Формирование резервных средств в бюджете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9 040,4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9 040,4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Содействие развитию исторических и иных местных традиций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17 3 02 82420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17 3 02 82420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17 3 02 82420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Резервные средства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870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02 S2420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02 S2420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3 02 S2420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1 623,4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1 623,4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1 574,0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1 574,0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18 0 01 61820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1 574,0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1 574,0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18 0 01 61820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1 574,0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1 574,0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18 0 01 61820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630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1 574,0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1 574,0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10 403,1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10 408,1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10 403,1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10 408,1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2 538,6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2 753,6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2 538,6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2 753,6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2 538,6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2 753,6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2 538,6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2 753,6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7 864,5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7 654,5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7 864,5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7 654,5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7 794,5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7 584,5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7 794,5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7 584,5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Уплата налогов, сборов и иных платежей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850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151 925,1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151 925,1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1 012,0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1 012,0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20 1 02 00000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1 012,0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1 012,0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1 012,0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1 012,0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573,7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573,7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573,7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573,7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438,3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438,3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438,3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438,3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20 3 00 00000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20 3 01 00000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20 3 01 99990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Социальное обеспечение и иные выплаты населению</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20 3 01 99990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Премии и гранты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20 3 01 99990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350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150 853,1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150 853,1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150 853,1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150 853,1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149 585,3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149 585,3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134 466,1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134 466,1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казенных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134 466,1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134 466,1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14 848,7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14 848,7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14 848,7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14 848,7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270,5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270,5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Уплата налогов, сборов и иных платежей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850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270,5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270,5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Прочие мероприятия органов местного самоуправления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20 4 01 02400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266,0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266,0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20 4 01 02400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266,0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266,0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Уплата налогов, сборов и иных платежей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20 4 01 02400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850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266,0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266,0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20 4 01 72030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1 001,8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1 001,8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20 4 01 72030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306,8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306,8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20 4 01 72030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306,8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306,8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Социальное обеспечение и иные выплаты населению</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20 4 01 72030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695,0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695,0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Публичные нормативные выплаты гражданам несоциального характера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20 4 01 72030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330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695,0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695,0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Непрограммные направления деятельности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29 516,1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58 873,6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539,7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539,7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Прочие мероприятия органов местного самоуправления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40 1 01 02400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40 1 01 02400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Уплата налогов, сборов и иных платежей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40 1 01 02400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850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Исполнение отдельных полномочий Думы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519,7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519,7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40 1 02 72020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519,7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519,7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40 1 02 72020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187,7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187,7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40 1 02 72020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187,7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187,7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Социальное обеспечение и иные выплаты населению</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40 1 02 72020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332,0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332,0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Публичные нормативные выплаты гражданам несоциального характера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40 1 02 72020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330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332,0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332,0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40 3 00 00000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28 976,4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58 333,9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Условно утверждённые расходы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40 3 00 09990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28 976,4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58 333,9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40 3 00 09990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28 976,4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58 333,9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Резервные средства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40 3 00 09990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870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28 976,4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58 333,9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Национальная оборона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5 165,5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5 343,9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Мобилизационная и вневойсковая подготовка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5 165,5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5 343,9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Непрограммные направления деятельности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5 165,5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5 343,9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5 165,5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5 343,9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40 2 00 51180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5 165,5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5 343,9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40 2 00 51180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5 165,5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5 343,9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40 2 00 51180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5 165,5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5 343,9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Национальная безопасность и правоохранительная деятельность</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35 771,6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35 669,3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Органы юстиции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6 180,7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6 078,4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6 180,7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6 078,4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6 180,7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6 078,4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6 180,7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6 078,4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20 4 01 59300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5 072,9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4 970,6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20 4 01 59300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5 072,9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4 970,6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20 4 01 59300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5 072,9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4 970,6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D9300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1 107,8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1 107,8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D9300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1 107,8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1 107,8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D9300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1 107,8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1 107,8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28 024,0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28 024,0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22 773,0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22 773,0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2 525,2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2 525,2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12 1 03 99990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12 1 03 99990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12 1 03 99990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2 383,2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2 383,2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2 383,2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2 383,2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2 383,2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2 383,2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12 1 04 99990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2 383,2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2 383,2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2 199,0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2 199,0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противопожарной защиты территорий"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12 2 01 00000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2 199,0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2 199,0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12 2 01 61100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1 243,7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1 243,7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12 2 01 61100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1 243,7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1 243,7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12 2 01 61100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1 243,7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1 243,7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12 2 01 99990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955,3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955,3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12 2 01 99990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955,3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955,3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12 2 01 99990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955,3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955,3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12 3 00 00000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18 048,8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18 048,8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12 3 01 00000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18 048,8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18 048,8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 xml:space="preserve">Расходы на обеспечение деятельности (оказание услуг) муниципальных учреждений </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12 3 01 00590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18 048,8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18 048,8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12 3 01 00590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14 960,5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14 960,5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казенных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12 3 01 00590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14 960,5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14 960,5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12 3 01 00590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3 018,5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3 018,5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12 3 01 00590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3 018,5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3 018,5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12 3 01 00590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69,8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69,8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Уплата налогов, сборов и иных платежей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12 3 01 00590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850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69,8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69,8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5 251,0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5 251,0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5 251,0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5 251,0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5 251,0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5 251,0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5 251,0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5 251,0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5 251,0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5 251,0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5 251,0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5 251,0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1 566,9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1 566,9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"Профилактика правонарушений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1 566,9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1 566,9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"Профилактика правонарушений"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1 566,9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1 566,9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1 437,0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1 437,0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1 437,0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1 437,0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1 437,0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1 437,0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1 437,0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1 437,0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"Создание условий для деятельности народных дружин"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129,9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129,9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Создание условий для деятельности народных дружин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10 1 02 82300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90,9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90,9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10 1 02 82300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90,9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90,9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10 1 02 82300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90,9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90,9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02 S2300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02 S2300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 1 02 S2300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Национальная экономика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259 661,2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226 538,3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Общеэкономические вопросы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3 004,6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3 169,6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Муниципальная программа "Поддержка занятости населения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3 004,6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3 169,6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"Содействие трудоустройству граждан"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1 789,4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1 789,4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06 1 01 00000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1 512,6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1 512,6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 по содействию трудоустройству граждан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06 1 01 85060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1 512,6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1 512,6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06 1 01 85060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1 512,6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1 512,6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06 1 01 85060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1 512,6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1 512,6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Федеральный проект "Старшее поколение"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1 P3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276,8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276,8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1 P3 52940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276,8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276,8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1 P3 52940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276,8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276,8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1 P3 52940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276,8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276,8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910,7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1 075,7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06 2 02 00000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910,7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1 075,7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06 2 02 99990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910,7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1 075,7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06 2 02 99990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910,7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1 075,7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06 2 02 99990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910,7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1 075,7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06 3 00 00000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304,5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06 3 01 00000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145,4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145,4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 по содействию трудоустройству граждан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06 3 01 85060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145,4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145,4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06 3 01 85060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145,4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145,4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06 3 01 85060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145,4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145,4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06 3 02 00000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159,1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159,1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 по содействию трудоустройству граждан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06 3 02 85060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159,1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159,1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06 3 02 85060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159,1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159,1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06 3 02 85060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159,1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159,1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Сельское хозяйство и рыболовство</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35 300,8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35 300,8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35 300,8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35 300,8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"Развитие отрасли животноводства"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32 665,0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32 665,0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"Развитие животноводства"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07 1 01 00000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32 665,0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32 665,0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07 1 01 84150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32 665,0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32 665,0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07 1 01 84150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32 665,0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32 665,0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07 1 01 84150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32 665,0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32 665,0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"Поддержка малых форм хозяйствования"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"Поддержка малых форм хозяйствования"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07 2 01 00000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Поддержка малых форм хозяйствования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07 2 01 84170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07 2 01 84170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07 2 01 84170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981,8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981,8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981,8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981,8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07 4 01 84200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481,8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481,8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07 4 01 84200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481,8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481,8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07 4 01 84200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481,8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481,8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4 01 G4200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4 01 G4200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4 01 G4200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"Общепрограммные мероприятия"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07 5 00 00000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07 5 01 00000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07 5 01 99990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07 5 01 99990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07 5 01 99990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07 5 01 99990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07 5 01 99990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Транспорт</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54 001,3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50 873,2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54 001,3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50 873,2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"Автомобильный транспорт"</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54 001,3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50 873,2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16 1 01 00000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54 001,3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50 873,2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16 1 01 61100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50 873,2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16 1 01 61100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50 873,2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16 1 01 61100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50 873,2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54 001,3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54 001,3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54 001,3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Дорожное хозяйство (дорожные фонды)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82 987,7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52 817,9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82 987,7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52 817,9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"Дорожное хозяйство"</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82 987,7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51 210,7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16 2 01 00000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51 210,7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51 210,7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16 2 01 99990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51 210,7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51 210,7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16 2 01 99990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51 210,7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51 210,7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16 2 01 99990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51 210,7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51 210,7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16 2 03 00000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31 777,0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16 2 03 82390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30 188,1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16 2 03 82390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30 188,1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16 2 03 82390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30 188,1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2 03 S2390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1 588,9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2 03 S2390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1 588,9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2 03 S2390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1 588,9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"Безопасность дорожного движения"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1 607,2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1 607,2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16 4 01 99990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1 607,2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16 4 01 99990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1 607,2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16 4 01 99990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1 607,2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Связь и информатика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9 511,4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9 511,4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"Цифровое развитие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7 165,1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7 165,1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Услуги в области информационных технологий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15 0 01 20070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15 0 01 20070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15 0 01 20070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3 541,9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3 541,9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Услуги в области информационных технологий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15 0 02 20070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3 541,9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3 541,9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15 0 02 20070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3 541,9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3 541,9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15 0 02 20070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3 541,9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3 541,9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15 0 03 00000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Услуги в области информационных технологий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15 0 03 20070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15 0 03 20070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15 0 03 20070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"Федеральный проект "Информационная безопасность"</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D4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2 075,2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2 075,2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Услуги в области информационных технологий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D4 20070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2 075,2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2 075,2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D4 20070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2 075,2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2 075,2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15 0 D4 20070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2 075,2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2 075,2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2 034,2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2 034,2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2 034,2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2 034,2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2 034,2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2 034,2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Прочие мероприятия органов местного самоуправления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20 4 01 02400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2 034,2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2 034,2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20 4 01 02400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2 034,2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2 034,2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20 4 01 02400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2 034,2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2 034,2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Непрограммные направления деятельности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312,1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312,1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312,1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312,1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312,1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312,1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Прочие мероприятия органов местного самоуправления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40 1 01 02400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312,1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312,1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40 1 01 02400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312,1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312,1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40 1 01 02400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312,1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312,1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Другие вопросы в области национальной экономики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74 855,4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74 865,4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"Поддержка занятости населения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5 773,3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5 773,3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5 773,3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5 773,3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06 2 01 00000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5 773,3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5 773,3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06 2 01 02040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3 977,7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3 977,7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06 2 01 02040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3 977,7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3 977,7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06 2 01 02040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3 977,7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3 977,7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06 2 01 84120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1 795,6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1 795,6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06 2 01 84120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1 661,1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1 701,1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06 2 01 84120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1 661,1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1 701,1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06 2 01 84120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94,5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06 2 01 84120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94,5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жилищной сферы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24 943,9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24 743,9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"Содействие развитию градостроительной деятельности"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08 1 04 00000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08 1 04 99990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08 1 04 99990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08 1 04 99990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08 1 05 00000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08 1 05 99990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08 1 05 99990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08 1 05 99990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08 1 06 00000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08 1 06 99990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08 1 06 99990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08 1 06 99990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24 243,9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24 243,9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24 243,9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24 243,9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08 4 01 00590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24 243,9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24 243,9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08 4 01 00590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20 464,8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20 464,8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казенных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08 4 01 00590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20 464,8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20 464,8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08 4 01 00590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3 525,1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3 525,1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08 4 01 00590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3 525,1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3 525,1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08 4 01 00590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Уплата налогов, сборов и иных платежей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08 4 01 00590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850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4 964,5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4 964,5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"Развитие малого и среднего предпринимательства"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4 964,5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4 964,5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14 3 03 00000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14 3 03 99990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14 3 03 99990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14 3 03 99990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I4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4 061,0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4 061,0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Поддержка малого и среднего предпринимательства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I4 82380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3 654,9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3 654,9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I4 82380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3 654,9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3 654,9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I4 82380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3 654,9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3 654,9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I4 S2380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406,1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406,1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I4 S2380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406,1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406,1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I4 S2380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406,1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406,1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I8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Поддержка малого и среднего предпринимательства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I8 82380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810,0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810,0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I8 82380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810,0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810,0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I8 82380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810,0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810,0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I8 S2380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I8 S2380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14 3 I8 S2380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1 660,0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19 0 04 00000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19 0 04 99990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19 0 04 99990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19 0 04 99990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1 480,0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1 480,0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19 1 03 99990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1 480,0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19 1 03 99990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1 480,0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19 1 03 99990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1 480,0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37 723,7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37 723,7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37 723,7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37 723,7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37 723,7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37 723,7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37 723,7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37 723,7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37 723,7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37 723,7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37 723,7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37 723,7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Жилищно-коммунальное хозяйство</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666 436,2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680 686,4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Жилищное хозяйство</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99 129,3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74 073,9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жилищной сферы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99 129,3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74 073,9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"Содействие развитию жилищного строительства"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99 129,3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74 073,9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98 129,3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73 073,9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08 2 01 82661</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91 260,2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67 958,7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08 2 01 82661</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91 260,2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67 958,7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Бюджетные инвестиции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08 2 01 82661</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91 260,2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67 958,7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01 S2661</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6 869,1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5 115,2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01 S2661</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6 869,1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5 115,2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Бюджетные инвестиции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01 S2661</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6 869,1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5 115,2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"Демонтаж аварийного, непригодного жилищного фонда"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Коммунальное хозяйство</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443 918,6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480 715,6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2 271,2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2 271,2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2 271,2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2 271,2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02 2 02 00000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2 271,2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2 271,2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02 2 02 61100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2 271,2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2 271,2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02 2 02 61100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2 271,2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2 271,2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02 2 02 61100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2 271,2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2 271,2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441 647,4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478 444,4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405 882,4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443 403,5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09 1 02 00000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248 417,5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109 079,1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Строительство и реконструкция объектов муниципальной собственности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09 1 02 42110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2 092,8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3 592,8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09 1 02 42110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2 092,8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3 592,8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Бюджетные инвестиции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09 1 02 42110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2 092,8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3 592,8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09 1 02 82190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234 008,5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100 212,0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09 1 02 82190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234 008,5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100 212,0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Бюджетные инвестиции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09 1 02 82190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234 008,5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100 212,0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1 02 S2190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12 316,2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5 274,3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1 02 S2190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12 316,2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5 274,3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Бюджетные инвестиции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1 02 S2190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12 316,2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5 274,3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"Федеральный проект "Чистая вода"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1 G5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157 464,9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334 324,4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1 G5 52430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157 464,9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334 324,4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1 G5 52430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157 464,9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334 324,4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Бюджетные инвестиции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1 G5 52430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157 464,9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334 324,4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09 3 00 00000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35 765,0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35 040,9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09 3 01 00000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35 765,0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35 040,9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09 3 01 82591</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30 400,2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29 784,7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09 3 01 82591</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30 400,2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29 784,7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09 3 01 82591</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30 400,2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29 784,7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3 01 S2591</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5 364,8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5 256,2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3 01 S2591</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5 364,8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5 256,2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3 01 S2591</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5 364,8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5 256,2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Благоустройство</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68 888,0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67 014,7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11 903,2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9 653,5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"Формирование комфортной городской среды"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09 6 00 00000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11 903,2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9 653,5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6 F2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11 903,2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9 653,5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программ формирования современной городской среды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6 F2 55550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11 903,2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9 653,5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6 F2 55550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11 903,2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9 653,5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 6 F2 55550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11 903,2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9 653,5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Муниципальная программа "Содержание городских территорий, озеленение и благоустройство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56 984,8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57 361,2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14 689,7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14 689,7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14 689,7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14 689,7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14 689,7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14 689,7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14 689,7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14 689,7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6 271,7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7 694,8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6 271,7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7 694,8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6 271,7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7 694,8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6 271,7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7 694,8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"Содержание мест захоронения"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5 397,6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5 397,6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5 397,6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5 397,6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5 397,6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5 397,6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5 397,6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5 397,6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6 793,4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6 343,4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6 793,4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6 343,4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6 793,4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6 343,4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6 793,4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6 343,4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"Летнее и зимнее содержание городских территорий"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21 0 05 00000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23 737,4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23 140,7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21 0 05 99990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23 737,4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23 140,7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21 0 05 99990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23 737,4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23 140,7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21 0 05 99990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23 737,4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23 140,7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"Повышение уровня культуры населения"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21 0 06 00000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21 0 06 99990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21 0 06 99990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21 0 06 99990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Другие вопросы в области жилищно-коммунального хозяйства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54 500,4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58 882,2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жилищной сферы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23 719,0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28 100,8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"Содействие развитию жилищного строительства"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23 699,5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28 081,3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08 2 06 00000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23 699,5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28 081,3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08 2 06 82673</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22 040,5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26 115,6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08 2 06 82673</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22 040,5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26 115,6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08 2 06 82673</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22 040,5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26 115,6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06 S2673</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1 659,0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1 965,7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06 S2673</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1 659,0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1 965,7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2 06 S2673</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1 659,0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1 965,7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08 3 05 00000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08 3 05 84220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08 3 05 84220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08 3 05 84220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19,5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19 1 02 61100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бюджетные ассигнования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19 1 02 61100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19 1 02 61100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810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29 781,4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29 781,4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29 781,4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29 781,4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29 781,4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29 781,4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29 781,4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29 781,4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29 781,4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29 781,4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29 781,4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29 781,4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Охрана окружающей среды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1 226,4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1 816,4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Охрана объектов растительного и животного мира и среды их обитания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987,0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"Экологическая безопасность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987,0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987,0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13 1 02 00000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590,0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590,0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590,0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13 1 02 99990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590,0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13 1 03 00000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13 1 03 99990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13 1 03 99990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13 1 03 99990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397,0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Другие вопросы в области охраны окружающей среды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829,4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829,4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"Экологическая безопасность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829,4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829,4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13 1 04 00000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13 1 04 99990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13 1 04 99990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13 1 04 99990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729,4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729,4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13 2 03 00000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116,4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116,4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13 2 03 84290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116,4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116,4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13 2 03 84290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109,8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109,8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13 2 03 84290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109,8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109,8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13 2 03 84290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13 2 03 84290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13 2 05 00000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613,0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613,0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13 2 05 99990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613,0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613,0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13 2 05 99990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613,0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613,0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13 2 05 99990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613,0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613,0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Образование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1 728 208,5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1 712 678,3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Дошкольное образование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611 211,7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606 911,7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611 211,7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606 911,7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"Общее образование. Дополнительное образование детей"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606 612,7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606 612,7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606 612,7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606 612,7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124 903,0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124 903,0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124 903,0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124 903,0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124 903,0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124 903,0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01 1 05 84301</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481 709,7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481 709,7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01 1 05 84301</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481 709,7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481 709,7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01 1 05 84301</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481 709,7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481 709,7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4 599,0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4 300,0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4 300,0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4 300,0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4 300,0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Общее образование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843 535,5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836 239,7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843 535,5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836 239,7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"Общее образование. Дополнительное образование детей"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787 101,1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787 101,1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"Развитие системы дошкольного и общего образования"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2 408,0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2 408,0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2 408,0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2 408,0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2 408,0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2 408,0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45,7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45,7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01 1 01 99990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2 362,3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2 362,3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784 543,1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784 543,1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65 223,5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65 223,5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65 223,5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65 223,5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58 722,7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58 722,7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6 500,8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6 500,8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01 1 05 20010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40 577,5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40 577,5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01 1 05 20010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40 577,5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40 577,5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01 1 05 20010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36 896,0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36 896,0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01 1 05 20010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3 681,5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3 681,5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01 1 05 84303</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677 087,1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677 087,1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01 1 05 84303</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677 087,1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677 087,1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01 1 05 84303</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574 232,7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574 232,7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01 1 05 84303</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102 854,4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102 854,4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На выплату компенсации педагогическим работникам за работу по подготовке и проведению единого государственного экзамена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01 1 05 84305</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1 655,0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1 655,0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01 1 05 84305</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1 655,0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1 655,0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01 1 05 84305</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1 605,7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1 605,7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01 1 05 84305</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"Федеральный проект "Учитель будущего"</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E5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E5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E5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E5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56 434,4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49 138,6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49 138,6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49 138,6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 xml:space="preserve">Социальная поддержка </w:t>
            </w:r>
            <w:proofErr w:type="gramStart"/>
            <w:r w:rsidRPr="00364525">
              <w:rPr>
                <w:rFonts w:ascii="Times New Roman" w:eastAsia="Times New Roman" w:hAnsi="Times New Roman"/>
                <w:sz w:val="20"/>
                <w:szCs w:val="20"/>
              </w:rPr>
              <w:t>отдельных категорий</w:t>
            </w:r>
            <w:proofErr w:type="gramEnd"/>
            <w:r w:rsidRPr="00364525">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01 4 01 84030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49 138,6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49 138,6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01 4 01 84030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49 138,6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49 138,6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01 4 01 84030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44 833,4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44 833,4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01 4 01 84030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4 305,2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4 305,2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7 295,8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7 295,8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7 295,8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7 295,8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Дополнительное образование детей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130 978,6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129 545,2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57 983,8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57 983,8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"Общее образование. Дополнительное образование детей"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57 033,8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57 033,8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01 1 07 00000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01 1 07 61810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01 1 07 61810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01 1 07 61810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630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4 000,0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"Федеральный проект "Успех каждого ребенка"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E2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53 033,8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53 033,8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E2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32 898,4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32 898,4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E2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32 898,4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32 898,4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E2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32 898,4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32 898,4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E2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20 135,4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20 135,4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E2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20 135,4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20 135,4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E2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20 135,4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20 135,4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"Федеральный проект "Цифровая образовательная среда"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2 E4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2 E4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2 E4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2 E4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"Культурное пространство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72 994,8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71 561,4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"Модернизация и развитие учреждений и организаций культуры"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576,4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"Федеральный проект "Культурная среда"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A1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576,4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A1 82520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489,9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A1 82520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489,9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A1 82520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489,9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A1 S2520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86,5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A1 S2520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86,5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A1 S2520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86,5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72 770,3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70 985,0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72 760,3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70 975,0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72 760,3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70 975,0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72 760,3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70 975,0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72 760,3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70 975,0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"Федеральный проект "Творческие люди"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A2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A2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A2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A2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Молодежная политика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118 558,3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116 057,3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118 558,3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116 057,3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Подпрограмма "Общее образование. Дополнительное образование детей"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9 317,9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9 317,9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01 1 06 00000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9 317,9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9 317,9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Мероприятия по организации отдыха и оздоровления детей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01 1 06 20020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2 671,6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2 671,6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01 1 06 20020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2 671,6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2 671,6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01 1 06 20020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2 208,3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2 208,3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01 1 06 20020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463,3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463,3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01 1 06 82050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4 652,4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4 652,4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01 1 06 82050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4 652,4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4 652,4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01 1 06 82050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4 289,7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4 289,7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01 1 06 82050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362,7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362,7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06 S2050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1 993,9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1 993,9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06 S2050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1 993,9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1 993,9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06 S2050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1 838,5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1 838,5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1 06 S2050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155,4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155,4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"Молодежь Югры и допризывная подготовка"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96 957,8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96 957,8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34 624,6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34 624,6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34 624,6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34 624,6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34 624,6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34 624,6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34 624,6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34 624,6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01 3 03 00000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62 043,2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62 043,2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62 043,2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62 043,2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62 043,2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62 043,2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62 043,2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62 043,2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Федеральный проект "Социальная активность"</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E8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E8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E8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E8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E8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E8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3 E8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12 282,6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9 781,6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9 781,6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9 781,6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9 781,6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9 781,6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9 781,6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9 781,6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9 781,6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9 781,6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2 501,0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2 501,0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2 501,0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1 321,0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1 180,0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Другие вопросы в области образования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23 924,4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23 924,4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казенных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1 560,0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11 2 04 00000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11 2 04 99990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11 2 04 99990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11 2 04 99990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11 2 05 00000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11 2 05 99990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11 2 05 99990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11 2 05 99990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22 284,4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22 284,4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22 284,4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22 284,4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22 284,4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22 284,4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22 284,4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22 284,4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22 284,4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22 284,4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07</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22 284,4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22 284,4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Культура, кинематография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159 354,6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155 891,6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Культура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153 676,1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150 209,0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"Культурное пространство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153 676,1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150 209,0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"Модернизация и развитие учреждений и организаций культуры"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68 952,3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65 485,2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"Развитие библиотечного дела"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56 384,9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53 934,0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55 761,3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53 143,7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55 761,3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53 143,7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55 761,3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53 143,7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04 1 01 82520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447,7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589,4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04 1 01 82520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447,7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589,4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04 1 01 82520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447,7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589,4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Поддержка отрасли культуры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01 L5190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96,8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96,8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01 L5190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96,8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96,8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01 L5190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96,8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96,8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01 S2520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79,1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104,1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01 S2520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79,1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104,1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01 S2520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79,1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104,1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"Развитие музейного дела"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12 567,4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11 551,2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12 567,4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11 551,2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12 567,4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11 551,2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04 1 02 00590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12 567,4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11 551,2</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84 723,8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84 723,8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"Развитие профессионального искусства"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84 423,8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84 423,8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04 2 04 00590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84 423,8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84 423,8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04 2 04 00590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84 423,8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84 423,8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04 2 04 00590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84 423,8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84 423,8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"Федеральный проект "Творческие люди"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A2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A2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A2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2 A2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Другие вопросы в области культуры, кинематографии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5 678,5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5 682,6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"Культурное пространство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267,5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04 3 00 00000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267,5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"Развитие архивного дела"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04 3 02 00000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267,5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04 3 02 84100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267,5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04 3 02 84100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267,5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04 3 02 84100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267,5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271,6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5 411,0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5 411,0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5 411,0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5 411,0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5 411,0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5 411,0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5 411,0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5 411,0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5 411,0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5 411,0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5 411,0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5 411,0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Здравоохранение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3 223,1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3 223,1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Другие вопросы в области здравоохранения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3 223,1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3 223,1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"Экологическая безопасность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3 223,1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3 223,1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"Организация противоэпидемиологических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13 3 00 00000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3 223,1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3 223,1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13 3 01 00000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3 223,1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3 223,1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13 3 01 84280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3 223,1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3 223,1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13 3 01 84280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13 3 01 84280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34,0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34,0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13 3 01 84280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3 189,1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3 189,1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09</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13 3 01 84280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3 189,1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3 189,1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Социальная политика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86 638,3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88 844,8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Пенсионное обеспечение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6 045,0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6 045,0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6 045,0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6 045,0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Подпрограмма "Развитие мер социальной поддержки отдельных категорий граждан"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6 045,0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6 045,0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02 2 01 00000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6 045,0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6 045,0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Пенсии за выслугу лет</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02 2 01 71010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6 045,0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6 045,0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Социальное обеспечение и иные выплаты населению</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02 2 01 71010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6 045,0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6 045,0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02 2 01 71010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6 045,0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6 045,0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Социальное обеспечение населения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5 349,0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4 460,8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02 2 01 00000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Единовременные выплаты неработающим пенсионерам в связи с Юбилеем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02 2 01 71020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Социальное обеспечение и иные выплаты населению</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02 2 01 71020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Публичные нормативные выплаты гражданам несоциального характера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02 2 01 71020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330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жилищной сферы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5 329,0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4 440,8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5 329,0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4 440,8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5 329,0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4 440,8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08 3 01 51350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2 664,5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2 664,5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Социальное обеспечение и иные выплаты населению</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08 3 01 51350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2 664,5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2 664,5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08 3 01 51350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2 664,5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2 664,5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08 3 01 51760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2 664,5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1 776,3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Социальное обеспечение и иные выплаты населению</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08 3 01 51760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2 664,5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1 776,3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03</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08 3 01 51760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2 664,5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1 776,3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Охрана семьи и детства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60 121,1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63 244,6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29 006,0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29 006,0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29 006,0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29 006,0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29 006,0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29 006,0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29 006,0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29 006,0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Социальное обеспечение и иные выплаты населению</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29 006,0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29 006,0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Публичные нормативные социальные выплаты гражданам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01 4 01 84050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29 006,0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29 006,0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29 173,3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32 296,8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"Поддержка семьи, материнства и детства"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29 173,3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32 296,8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29 173,3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32 296,8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21 811,3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21 253,7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557,6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557,6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Социальное обеспечение и иные выплаты населению</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21 253,7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21 253,7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02 1 02 84060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21 253,7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21 253,7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02 1 02 84310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7 362,0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11 043,1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02 1 02 84310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7 362,0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11 043,1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Бюджетные инвестиции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02 1 02 84310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410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7 362,0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11 043,1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жилищной сферы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1 941,8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1 941,8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1 941,8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1 941,8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жильем молодых семей"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1 941,8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1 941,8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Реализация мероприятий по обеспечению жильем молодых семей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02 L4970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1 941,8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1 941,8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Социальное обеспечение и иные выплаты населению</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02 L4970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1 941,8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1 941,8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04</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08 3 02 L4970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320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1 941,8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1 941,8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Другие вопросы в области социальной политики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15 123,2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15 094,4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15 123,2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15 094,4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"Поддержка семьи, материнства и детства"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15 123,2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15 094,4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15 123,2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15 094,4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Осуществление деятельности по опеке и попечительству</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15 000,1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14 971,3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12 802,5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12 802,5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12 802,5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12 802,5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1 620,9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1 620,9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1 620,9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1 620,9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576,7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547,9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630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576,7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547,9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123,1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123,1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107,0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107,0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16,1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16,1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06</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02 1 02 84090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16,1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16,1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Физическая культура и спорт</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107 908,5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101 171,3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Физическая культура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76 068,8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71 959,6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76 068,8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71 959,6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76 068,8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71 959,6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210,4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210,4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210,4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210,4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210,4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210,4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210,4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210,4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05 2 02 00000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2 914,6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2 914,6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2 914,6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2 914,6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2 914,6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2 914,6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05 2 02 00590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2 914,6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2 914,6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68 834,6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68 834,6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68 834,6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68 834,6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68 834,6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68 834,6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68 834,6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68 834,6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4 109,2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05 2 04 00590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4 109,2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05 2 04 00590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4 109,2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05 2 04 00590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4 109,2</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Массовый спорт</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26 725,4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24 097,4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26 725,4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24 097,4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"Развитие физической культуры и массового спорта"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25 469,7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22 841,7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930,1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930,1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930,1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930,1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930,1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930,1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05 1 01 00590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930,1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930,1</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1 249,9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1 249,9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1 249,9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1 249,9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1 249,9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1 249,9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1 249,9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1 249,9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20 302,3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20 302,3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05 1 04 00590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20 302,3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20 302,3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05 1 04 00590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20 302,3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20 302,3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05 1 04 00590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20 302,3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20 302,3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05 1 05 00000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2 628,0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05 1 05 00590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2 628,0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05 1 05 00590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2 628,0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05 1 05 00590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2 628,0</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"Федеральный проект "Спорт-норма жизни"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P5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359,4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359,4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P5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359,4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359,4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P5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359,4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359,4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1 P5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359,4</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359,4</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1 255,7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1 255,7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 xml:space="preserve">Основное мероприятие «Обеспечение </w:t>
            </w:r>
            <w:proofErr w:type="gramStart"/>
            <w:r w:rsidRPr="00364525">
              <w:rPr>
                <w:rFonts w:ascii="Times New Roman" w:eastAsia="Times New Roman" w:hAnsi="Times New Roman"/>
                <w:sz w:val="20"/>
                <w:szCs w:val="20"/>
              </w:rPr>
              <w:t>физкультурно-спортивных организаций</w:t>
            </w:r>
            <w:proofErr w:type="gramEnd"/>
            <w:r w:rsidRPr="00364525">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05 2 05 00000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1 255,7</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1 255,7</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05 2 05 82110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1 192,9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1 192,9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05 2 05 82110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1 192,9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1 192,9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05 2 05 82110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1 192,9</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1 192,9</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05 S2110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05 S2110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бюджетным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 2 05 S2110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610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62,8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Другие вопросы в области физической культуры и спорта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5 114,3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5 114,3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5 114,3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5 114,3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5 114,3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5 114,3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5 114,3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5 114,3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5 114,3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5 114,3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5 109,5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5 109,5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5 109,5</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5 109,5</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11</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05</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20 4 01 02040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240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4,8</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Средства массовой информации</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27 157,6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27 157,6</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Телевидение и радиовещание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18 300,3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18 300,3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18 300,3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18 300,3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"Организация функционирования телерадиовещания"</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18 0 03 00000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18 300,3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18 300,3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18 300,3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18 300,3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18 300,3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18 300,3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18 0 03 00590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18 300,3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18 300,3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Периодическая печать и издательства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8 857,3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8 857,3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8 857,3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8 857,3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18 0 04 00000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8 857,3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8 857,3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18 0 04 00590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8 857,3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8 857,3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18 0 04 00590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8 857,3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8 857,3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Субсидии автономным учреждениям</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12</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02</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18 0 04 00590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620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8 857,3</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8 857,3</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Обслуживание государственного и муниципального долга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9 610,1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Обслуживание государственного внутреннего и муниципального долга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9 610,1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17 0 00 00000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9 610,1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17 2 00 00000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9 610,1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17 2 01 00000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9 610,1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Процентные платежи по муниципальному долгу городского округа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17 2 01 20270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9 610,1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Обслуживание государственного (муниципального) долга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17 2 01 20270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700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9 610,1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18 000,0</w:t>
            </w:r>
          </w:p>
        </w:tc>
      </w:tr>
      <w:tr w:rsidR="008C6AC4" w:rsidRPr="00364525" w:rsidTr="008C6AC4">
        <w:trPr>
          <w:cantSplit/>
          <w:trHeight w:val="20"/>
        </w:trPr>
        <w:tc>
          <w:tcPr>
            <w:tcW w:w="2330" w:type="pct"/>
            <w:shd w:val="clear" w:color="auto" w:fill="auto"/>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Обслуживание муниципального долга</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13</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01</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17 2 01 20270</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730</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9 610,1</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18 000,0</w:t>
            </w:r>
          </w:p>
        </w:tc>
      </w:tr>
      <w:tr w:rsidR="008C6AC4" w:rsidRPr="00364525" w:rsidTr="008C6AC4">
        <w:trPr>
          <w:cantSplit/>
          <w:trHeight w:val="20"/>
        </w:trPr>
        <w:tc>
          <w:tcPr>
            <w:tcW w:w="2330" w:type="pct"/>
            <w:shd w:val="clear" w:color="auto" w:fill="auto"/>
            <w:noWrap/>
            <w:hideMark/>
          </w:tcPr>
          <w:p w:rsidR="008C6AC4" w:rsidRPr="00364525" w:rsidRDefault="008C6AC4" w:rsidP="008C6AC4">
            <w:pPr>
              <w:spacing w:after="0" w:line="240" w:lineRule="auto"/>
              <w:rPr>
                <w:rFonts w:ascii="Times New Roman" w:eastAsia="Times New Roman" w:hAnsi="Times New Roman"/>
                <w:sz w:val="20"/>
                <w:szCs w:val="20"/>
              </w:rPr>
            </w:pPr>
            <w:r w:rsidRPr="00364525">
              <w:rPr>
                <w:rFonts w:ascii="Times New Roman" w:eastAsia="Times New Roman" w:hAnsi="Times New Roman"/>
                <w:sz w:val="20"/>
                <w:szCs w:val="20"/>
              </w:rPr>
              <w:t>Всего</w:t>
            </w:r>
          </w:p>
        </w:tc>
        <w:tc>
          <w:tcPr>
            <w:tcW w:w="2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26"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705"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254" w:type="pct"/>
            <w:shd w:val="clear" w:color="auto" w:fill="auto"/>
            <w:noWrap/>
            <w:vAlign w:val="bottom"/>
            <w:hideMark/>
          </w:tcPr>
          <w:p w:rsidR="008C6AC4" w:rsidRPr="00364525" w:rsidRDefault="008C6AC4" w:rsidP="008C6AC4">
            <w:pPr>
              <w:spacing w:after="0" w:line="240" w:lineRule="auto"/>
              <w:jc w:val="center"/>
              <w:rPr>
                <w:rFonts w:ascii="Times New Roman" w:eastAsia="Times New Roman" w:hAnsi="Times New Roman"/>
                <w:sz w:val="20"/>
                <w:szCs w:val="20"/>
              </w:rPr>
            </w:pPr>
            <w:r w:rsidRPr="00364525">
              <w:rPr>
                <w:rFonts w:ascii="Times New Roman" w:eastAsia="Times New Roman" w:hAnsi="Times New Roman"/>
                <w:sz w:val="20"/>
                <w:szCs w:val="20"/>
              </w:rPr>
              <w:t> </w:t>
            </w:r>
          </w:p>
        </w:tc>
        <w:tc>
          <w:tcPr>
            <w:tcW w:w="672"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3 493 817,6</w:t>
            </w:r>
          </w:p>
        </w:tc>
        <w:tc>
          <w:tcPr>
            <w:tcW w:w="607" w:type="pct"/>
            <w:shd w:val="clear" w:color="auto" w:fill="auto"/>
            <w:vAlign w:val="bottom"/>
            <w:hideMark/>
          </w:tcPr>
          <w:p w:rsidR="008C6AC4" w:rsidRPr="00364525" w:rsidRDefault="008C6AC4" w:rsidP="008C6AC4">
            <w:pPr>
              <w:spacing w:after="0" w:line="240" w:lineRule="auto"/>
              <w:jc w:val="right"/>
              <w:rPr>
                <w:rFonts w:ascii="Times New Roman" w:eastAsia="Times New Roman" w:hAnsi="Times New Roman"/>
                <w:sz w:val="20"/>
                <w:szCs w:val="20"/>
              </w:rPr>
            </w:pPr>
            <w:r w:rsidRPr="00364525">
              <w:rPr>
                <w:rFonts w:ascii="Times New Roman" w:eastAsia="Times New Roman" w:hAnsi="Times New Roman"/>
                <w:sz w:val="20"/>
                <w:szCs w:val="20"/>
              </w:rPr>
              <w:t>3 485 400,1</w:t>
            </w:r>
          </w:p>
        </w:tc>
      </w:tr>
    </w:tbl>
    <w:p w:rsidR="00364525" w:rsidRDefault="008C6AC4" w:rsidP="00E619A7">
      <w:pPr>
        <w:spacing w:after="0" w:line="240" w:lineRule="auto"/>
        <w:jc w:val="right"/>
        <w:rPr>
          <w:rFonts w:ascii="Times New Roman" w:hAnsi="Times New Roman"/>
          <w:sz w:val="28"/>
          <w:szCs w:val="28"/>
        </w:rPr>
      </w:pPr>
      <w:bookmarkStart w:id="0" w:name="_GoBack"/>
      <w:bookmarkEnd w:id="0"/>
      <w:r>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-76200</wp:posOffset>
                </wp:positionH>
                <wp:positionV relativeFrom="paragraph">
                  <wp:posOffset>-235585</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4525" w:rsidRPr="00827A24" w:rsidRDefault="00364525" w:rsidP="00215982">
                            <w:pPr>
                              <w:rPr>
                                <w:sz w:val="28"/>
                                <w:szCs w:val="28"/>
                              </w:rPr>
                            </w:pPr>
                            <w:r w:rsidRPr="00827A24">
                              <w:rPr>
                                <w:sz w:val="28"/>
                                <w:szCs w:val="28"/>
                              </w:rPr>
                              <w:t>»</w:t>
                            </w:r>
                            <w:r w:rsidR="00E42F78">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left:0;text-align:left;margin-left:-6pt;margin-top:-18.5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qYnDN4QAAAAkBAAAPAAAAZHJzL2Rv&#10;d25yZXYueG1sTI9PS8NAEMXvgt9hmYIXaTep1j8xmyIFsYhQTLXnbXaaBLOzaXabxG/veLK3mXmP&#10;N7+XLkfbiB47XztSEM8iEEiFMzWVCj63L9MHED5oMrpxhAp+0MMyu7xIdWLcQB/Y56EUHEI+0Qqq&#10;ENpESl9UaLWfuRaJtYPrrA68dqU0nR443DZyHkV30uqa+EOlW1xVWHznJ6tgKDb9bvv+KjfXu7Wj&#10;4/q4yr/elLqajM9PIAKO4d8Mf/iMDhkz7d2JjBeNgmk85y6Bh5v7GAQ7bhd82LMzegSZpfK8QfYL&#10;AAD//wMAUEsBAi0AFAAGAAgAAAAhALaDOJL+AAAA4QEAABMAAAAAAAAAAAAAAAAAAAAAAFtDb250&#10;ZW50X1R5cGVzXS54bWxQSwECLQAUAAYACAAAACEAOP0h/9YAAACUAQAACwAAAAAAAAAAAAAAAAAv&#10;AQAAX3JlbHMvLnJlbHNQSwECLQAUAAYACAAAACEAOWho1NoCAADCBQAADgAAAAAAAAAAAAAAAAAu&#10;AgAAZHJzL2Uyb0RvYy54bWxQSwECLQAUAAYACAAAACEA6mJwzeEAAAAJAQAADwAAAAAAAAAAAAAA&#10;AAA0BQAAZHJzL2Rvd25yZXYueG1sUEsFBgAAAAAEAAQA8wAAAEIGAAAAAA==&#10;" filled="f" stroked="f">
                <v:textbox>
                  <w:txbxContent>
                    <w:p w:rsidR="00364525" w:rsidRPr="00827A24" w:rsidRDefault="00364525" w:rsidP="00215982">
                      <w:pPr>
                        <w:rPr>
                          <w:sz w:val="28"/>
                          <w:szCs w:val="28"/>
                        </w:rPr>
                      </w:pPr>
                      <w:r w:rsidRPr="00827A24">
                        <w:rPr>
                          <w:sz w:val="28"/>
                          <w:szCs w:val="28"/>
                        </w:rPr>
                        <w:t>»</w:t>
                      </w:r>
                      <w:r w:rsidR="00E42F78">
                        <w:rPr>
                          <w:sz w:val="28"/>
                          <w:szCs w:val="28"/>
                        </w:rPr>
                        <w:t>.</w:t>
                      </w:r>
                    </w:p>
                  </w:txbxContent>
                </v:textbox>
                <w10:wrap anchorx="margin"/>
              </v:rect>
            </w:pict>
          </mc:Fallback>
        </mc:AlternateContent>
      </w:r>
    </w:p>
    <w:sectPr w:rsidR="00364525" w:rsidSect="00E42F78">
      <w:headerReference w:type="even" r:id="rId7"/>
      <w:headerReference w:type="default" r:id="rId8"/>
      <w:pgSz w:w="11906" w:h="16838"/>
      <w:pgMar w:top="567" w:right="851" w:bottom="567" w:left="851" w:header="283" w:footer="283" w:gutter="0"/>
      <w:pgNumType w:start="6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525" w:rsidRDefault="00364525" w:rsidP="00E619A7">
      <w:pPr>
        <w:spacing w:after="0" w:line="240" w:lineRule="auto"/>
      </w:pPr>
      <w:r>
        <w:separator/>
      </w:r>
    </w:p>
  </w:endnote>
  <w:endnote w:type="continuationSeparator" w:id="0">
    <w:p w:rsidR="00364525" w:rsidRDefault="0036452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525" w:rsidRDefault="00364525" w:rsidP="00E619A7">
      <w:pPr>
        <w:spacing w:after="0" w:line="240" w:lineRule="auto"/>
      </w:pPr>
      <w:r>
        <w:separator/>
      </w:r>
    </w:p>
  </w:footnote>
  <w:footnote w:type="continuationSeparator" w:id="0">
    <w:p w:rsidR="00364525" w:rsidRDefault="00364525"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64525" w:rsidRDefault="00364525"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E42F78">
      <w:rPr>
        <w:rStyle w:val="a9"/>
        <w:noProof/>
      </w:rPr>
      <w:t>102</w:t>
    </w:r>
    <w:r>
      <w:rPr>
        <w:rStyle w:val="a9"/>
      </w:rPr>
      <w:fldChar w:fldCharType="end"/>
    </w:r>
  </w:p>
  <w:p w:rsidR="00364525" w:rsidRDefault="00364525"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273C0"/>
    <w:rsid w:val="00150683"/>
    <w:rsid w:val="00215982"/>
    <w:rsid w:val="00236CE2"/>
    <w:rsid w:val="00255EA7"/>
    <w:rsid w:val="002A3875"/>
    <w:rsid w:val="002B68CB"/>
    <w:rsid w:val="002F4E77"/>
    <w:rsid w:val="003436EE"/>
    <w:rsid w:val="00364525"/>
    <w:rsid w:val="00392DB2"/>
    <w:rsid w:val="003B777D"/>
    <w:rsid w:val="003D2C1B"/>
    <w:rsid w:val="003E40A8"/>
    <w:rsid w:val="00416E3B"/>
    <w:rsid w:val="00471C06"/>
    <w:rsid w:val="00494317"/>
    <w:rsid w:val="004C4750"/>
    <w:rsid w:val="00506907"/>
    <w:rsid w:val="005129B9"/>
    <w:rsid w:val="00543DEC"/>
    <w:rsid w:val="00562E29"/>
    <w:rsid w:val="006029A0"/>
    <w:rsid w:val="006B6BF5"/>
    <w:rsid w:val="006D69E0"/>
    <w:rsid w:val="007F2D57"/>
    <w:rsid w:val="00850C6B"/>
    <w:rsid w:val="00860B0D"/>
    <w:rsid w:val="00897728"/>
    <w:rsid w:val="008B4004"/>
    <w:rsid w:val="008C3C76"/>
    <w:rsid w:val="008C6AC4"/>
    <w:rsid w:val="008E02FC"/>
    <w:rsid w:val="009462D6"/>
    <w:rsid w:val="00A5146E"/>
    <w:rsid w:val="00A94DD4"/>
    <w:rsid w:val="00AD0233"/>
    <w:rsid w:val="00AF0A99"/>
    <w:rsid w:val="00BD4961"/>
    <w:rsid w:val="00BD4E0C"/>
    <w:rsid w:val="00BE0CA2"/>
    <w:rsid w:val="00C0581A"/>
    <w:rsid w:val="00C05D1F"/>
    <w:rsid w:val="00C60338"/>
    <w:rsid w:val="00C70B1A"/>
    <w:rsid w:val="00D40128"/>
    <w:rsid w:val="00D45BC0"/>
    <w:rsid w:val="00DB5281"/>
    <w:rsid w:val="00DB6840"/>
    <w:rsid w:val="00E42F78"/>
    <w:rsid w:val="00E619A7"/>
    <w:rsid w:val="00E7728A"/>
    <w:rsid w:val="00EE7825"/>
    <w:rsid w:val="00EF37B4"/>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11023114">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7AA1A-8C84-4ABD-9C95-F8D05BB11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39</Pages>
  <Words>18233</Words>
  <Characters>104059</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35</cp:revision>
  <cp:lastPrinted>2019-02-21T05:31:00Z</cp:lastPrinted>
  <dcterms:created xsi:type="dcterms:W3CDTF">2017-11-10T11:55:00Z</dcterms:created>
  <dcterms:modified xsi:type="dcterms:W3CDTF">2019-12-12T13:00:00Z</dcterms:modified>
</cp:coreProperties>
</file>